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23" w:rsidRDefault="00F74523" w:rsidP="00F74523">
      <w:pPr>
        <w:spacing w:before="60" w:after="6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Lista podstawowa projektów wybranych do dofinansowania</w:t>
      </w:r>
    </w:p>
    <w:bookmarkEnd w:id="0"/>
    <w:p w:rsidR="00F74523" w:rsidRDefault="00F74523" w:rsidP="00F74523">
      <w:pPr>
        <w:spacing w:before="60" w:after="60"/>
        <w:rPr>
          <w:rFonts w:ascii="Arial" w:hAnsi="Arial" w:cs="Arial"/>
          <w:bCs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1896"/>
        <w:gridCol w:w="2977"/>
        <w:gridCol w:w="3757"/>
        <w:gridCol w:w="1701"/>
        <w:gridCol w:w="1843"/>
        <w:gridCol w:w="1559"/>
        <w:gridCol w:w="1421"/>
      </w:tblGrid>
      <w:tr w:rsidR="00F74523" w:rsidTr="00F74523">
        <w:trPr>
          <w:cantSplit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pStyle w:val="tekstZPORR"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Nr wniosku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pStyle w:val="tekstZPORR"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Wnioskodawca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pStyle w:val="tekstZPORR"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pStyle w:val="tekstZPORR"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Całkowity koszt projektu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pStyle w:val="tekstZPORR"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Kwota wnioskowanego dofinansowania 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pStyle w:val="tekstZPORR"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Wynik oceny negatywna / pozytywna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pStyle w:val="tekstZPORR"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 uzyskanych punktów</w:t>
            </w:r>
          </w:p>
        </w:tc>
      </w:tr>
      <w:tr w:rsidR="00F74523" w:rsidTr="00F74523">
        <w:trPr>
          <w:trHeight w:val="56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RPPK.01.02.00-18-0019/17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Polskie Folie Sp. z o.o.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Nowe materiały kompozytowe i struktury wielowarstwowe napędem rozwoju branży tworzyw sztucznych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10 943 946,00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3 761 741,00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F74523" w:rsidTr="00F74523">
        <w:trPr>
          <w:trHeight w:val="56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RPPK.01.02.00-18-0054/17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SANUS SZPITAL SPECJALISTYCZNY</w:t>
            </w:r>
            <w:r>
              <w:rPr>
                <w:rFonts w:ascii="Arial" w:hAnsi="Arial" w:cs="Arial"/>
                <w:sz w:val="20"/>
                <w:szCs w:val="20"/>
              </w:rPr>
              <w:br/>
              <w:t>Spółka z ograniczoną odpowiedzialnością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Prace badawczo- rozwojowe w zakresie opracowania nowych metod leczenia chorób reumatycznych przy wykorzystaniu terapii hiperbarycznej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13 367 600,00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6 015 419,89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F74523" w:rsidTr="00F74523">
        <w:trPr>
          <w:trHeight w:val="56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RPPK.01.02.00-18-0003/17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SZEL-TECH</w:t>
            </w:r>
            <w:r>
              <w:rPr>
                <w:rFonts w:ascii="Arial" w:hAnsi="Arial" w:cs="Arial"/>
                <w:sz w:val="20"/>
                <w:szCs w:val="20"/>
              </w:rPr>
              <w:br/>
              <w:t>Szeliga Grzegorz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i wdrożenie do produkcji układu magazynowania energii termicznej wykorzystującego organiczne materiały zmiennofazowe oraz ich eutektyczne mieszaniny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1 860 650,96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1 235 045,17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F74523" w:rsidTr="00F74523">
        <w:trPr>
          <w:trHeight w:val="56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RPPK.01.02.00-18-0005/17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SANWIL POLSKA</w:t>
            </w:r>
            <w:r>
              <w:rPr>
                <w:rFonts w:ascii="Arial" w:hAnsi="Arial" w:cs="Arial"/>
                <w:sz w:val="20"/>
                <w:szCs w:val="20"/>
              </w:rPr>
              <w:br/>
              <w:t>Spółka z ograniczoną odpowiedzialnością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Prace B+R zmierzające do wdrożenia produkcji materiałów powlekanych na bazie poliuretanów wodnych lub bezrozpuszczalnikowych - bez toksycznych związków lotnych – dedykowanych branży motoryzacyjnej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1 326 149,00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857 141,25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F74523" w:rsidTr="00F74523">
        <w:trPr>
          <w:trHeight w:val="56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RPPK.01.02.00-18-0014/17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FME Food Machinery Europe Sp. 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o.o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Prace badawczo-rozwojowe zmierzające do opracowania technologii zrobotyzowanego wytwarzania innowacyjnego typoszeregu zbiorników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procesowych dla przemysłu spożywczego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2 790 277,37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1 284 116,32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F74523" w:rsidTr="00F74523">
        <w:trPr>
          <w:trHeight w:val="112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RPPK.01.02.00-18-0015/17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VISUM CLINIC</w:t>
            </w:r>
            <w:r>
              <w:rPr>
                <w:rFonts w:ascii="Arial" w:hAnsi="Arial" w:cs="Arial"/>
                <w:sz w:val="20"/>
                <w:szCs w:val="20"/>
              </w:rPr>
              <w:br/>
              <w:t>Spółka z ograniczoną odpowiedzialnością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Badania nad nowymi metodami diagnostycznymi wczesnego wykrywania retinopatii cukrzycowej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2 390 648,48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1 730 733,70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F74523" w:rsidTr="00F74523">
        <w:trPr>
          <w:trHeight w:val="56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RPPK.01.02.00-18-0016/17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„ELCONT"</w:t>
            </w:r>
            <w:r>
              <w:rPr>
                <w:rFonts w:ascii="Arial" w:hAnsi="Arial" w:cs="Arial"/>
                <w:sz w:val="20"/>
                <w:szCs w:val="20"/>
              </w:rPr>
              <w:br/>
              <w:t>Radosław Cieślak</w:t>
            </w:r>
            <w:r>
              <w:rPr>
                <w:rFonts w:ascii="Arial" w:hAnsi="Arial" w:cs="Arial"/>
                <w:sz w:val="20"/>
                <w:szCs w:val="20"/>
              </w:rPr>
              <w:br/>
              <w:t>Fabian Rębisz</w:t>
            </w:r>
            <w:r>
              <w:rPr>
                <w:rFonts w:ascii="Arial" w:hAnsi="Arial" w:cs="Arial"/>
                <w:sz w:val="20"/>
                <w:szCs w:val="20"/>
              </w:rPr>
              <w:br/>
              <w:t>Spółka Jawna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Prace B+R nad prototypem przepływomierza do technicznego pomiaru cieczy w kanale otwartym nowej generacji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994 870,00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705 902,66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F74523" w:rsidTr="00F74523">
        <w:trPr>
          <w:trHeight w:val="10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RPPK.01.02.00-18-0023/17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NETRIX</w:t>
            </w:r>
            <w:r>
              <w:rPr>
                <w:rFonts w:ascii="Arial" w:hAnsi="Arial" w:cs="Arial"/>
                <w:sz w:val="20"/>
                <w:szCs w:val="20"/>
              </w:rPr>
              <w:br/>
              <w:t>Spółka Akcyjna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Medyczny tomograf multimodalny do diagnostyki schorzeń oraz monitorowania obrazowego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6 250 554,17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4 475 750,58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F74523" w:rsidTr="00F74523">
        <w:trPr>
          <w:trHeight w:val="9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RPPK.01.02.00-18-0027/17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 System S.A.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Badania innowacyjnych technologii dla rozwiązań Smart City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16 009 770,00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9 349 300,00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F74523" w:rsidTr="00F74523">
        <w:trPr>
          <w:trHeight w:val="126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RPPK.01.02.00-18-0028/17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Podkarpackie Centrum Produkcyjno-Wdrożeniowe "EKO-KARPATY"</w:t>
            </w:r>
            <w:r>
              <w:rPr>
                <w:rFonts w:ascii="Arial" w:hAnsi="Arial" w:cs="Arial"/>
                <w:sz w:val="20"/>
                <w:szCs w:val="20"/>
              </w:rPr>
              <w:br/>
              <w:t>dr inż. Jan Pąprowicz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Opracowanie technologii wytwarzania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wysokoskutecznych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kompozytów włókninowych filtropochłaniających do usuwania zanieczyszczeń z powietrza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9 477 351,86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5 967 627,49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F74523" w:rsidTr="00F74523">
        <w:trPr>
          <w:trHeight w:val="56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RPPK.01.02.00-18-0029/17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EKO-STYL RENTAL</w:t>
            </w:r>
            <w:r>
              <w:rPr>
                <w:rFonts w:ascii="Arial" w:hAnsi="Arial" w:cs="Arial"/>
                <w:sz w:val="20"/>
                <w:szCs w:val="20"/>
              </w:rPr>
              <w:br/>
              <w:t>Spółka z ograniczoną odpowiedzialnością</w:t>
            </w:r>
            <w:r>
              <w:rPr>
                <w:rFonts w:ascii="Arial" w:hAnsi="Arial" w:cs="Arial"/>
                <w:sz w:val="20"/>
                <w:szCs w:val="20"/>
              </w:rPr>
              <w:br/>
              <w:t>Spółka komandytowa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Jednorazowy wyrób chłonny dla dorosłych o właściwościach przeciwzapalnych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i przeciwdrobnoustrojowych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19 390 665,90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11 754 270,00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F74523" w:rsidTr="00F74523">
        <w:trPr>
          <w:trHeight w:val="98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RPPK.01.02.00-18-0043/17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Fibrain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nowatorskich kabli hybrydowych nowej generacji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7 327 366,66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4 515 297,92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F74523" w:rsidTr="00F74523">
        <w:trPr>
          <w:trHeight w:val="126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RPPK.01.02.00-18-0049/17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Usługowo - Handlowa KOBEX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Stanisław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Rembisz</w:t>
            </w:r>
            <w:proofErr w:type="spellEnd"/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Przeprowadzenie prac badawczo rozwojowych w zakresie profili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zimnogiętych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stosowanych w konstrukcjach hangarów lotniczych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2 176 000,00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1 451 166,65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F74523" w:rsidTr="00F74523">
        <w:trPr>
          <w:trHeight w:val="149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RPPK.01.02.00-18-0030/17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 MOTORS Spółka </w:t>
            </w:r>
            <w:r>
              <w:rPr>
                <w:rFonts w:ascii="Arial" w:hAnsi="Arial" w:cs="Arial"/>
                <w:sz w:val="20"/>
                <w:szCs w:val="20"/>
              </w:rPr>
              <w:br/>
              <w:t>z ograniczoną odpowiedzialnością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i wytworzenie przez firmę AG MOTORS ram rowerowych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 nowatorskiej konstrukcji </w:t>
            </w:r>
            <w:r>
              <w:rPr>
                <w:rFonts w:ascii="Arial" w:hAnsi="Arial" w:cs="Arial"/>
                <w:sz w:val="20"/>
                <w:szCs w:val="20"/>
              </w:rPr>
              <w:br/>
              <w:t>z wykorzystaniem innowacyjnych technologii i materiałów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1 874 353,92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1 155 579,17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</w:t>
            </w:r>
          </w:p>
        </w:tc>
      </w:tr>
      <w:tr w:rsidR="00F74523" w:rsidTr="00F74523">
        <w:trPr>
          <w:trHeight w:val="119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RPPK.01.02.00-18-0035/17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B-4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Innowacyjna, bezzałogowa platforma latająca w układzie hybrydowym dla systemów i urządzeń pomiarowych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4 905 070,24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3 102 579,93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</w:t>
            </w:r>
          </w:p>
        </w:tc>
      </w:tr>
      <w:tr w:rsidR="00F74523" w:rsidTr="00F74523">
        <w:trPr>
          <w:trHeight w:val="109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RPPK.01.02.00-18-0061/17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NoveltyUNIT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Krzysztof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Ciepluch</w:t>
            </w:r>
            <w:proofErr w:type="spellEnd"/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Zielony CBR - opracowanie linii produktów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1 008 667,00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627 229,49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</w:t>
            </w:r>
          </w:p>
        </w:tc>
      </w:tr>
      <w:tr w:rsidR="00F74523" w:rsidTr="00F74523">
        <w:trPr>
          <w:trHeight w:val="113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RPPK.01.02.00-18-0021/17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DECYLION </w:t>
            </w:r>
            <w:r>
              <w:rPr>
                <w:rFonts w:ascii="Arial" w:hAnsi="Arial" w:cs="Arial"/>
                <w:sz w:val="20"/>
                <w:szCs w:val="20"/>
              </w:rPr>
              <w:br/>
              <w:t>Spółka z ograniczoną odpowiedzialnością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prac B+R w celu stworzenia urządzenia wspomagającego rehabilitację osób ze spastycznością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1 047 120,00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725 478,40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F74523" w:rsidTr="00F74523">
        <w:trPr>
          <w:trHeight w:val="125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RPPK.01.02.00-18-0025/17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Fabryka Armatur JAFAR Spółka Akcyjna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Opracowanie i uruchomienie produkcji innowacyjnej armatury przemysłowej ze staliwa specjalnego dla warunków odlewni Fabryka Armatur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Jafar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3 434 100,00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2 232 368,75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F74523" w:rsidTr="00F74523">
        <w:trPr>
          <w:trHeight w:val="56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RPPK.01.02.00-18-0026/17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SICON</w:t>
            </w:r>
            <w:r>
              <w:rPr>
                <w:rFonts w:ascii="Arial" w:hAnsi="Arial" w:cs="Arial"/>
                <w:sz w:val="20"/>
                <w:szCs w:val="20"/>
              </w:rPr>
              <w:br/>
              <w:t>Spółka z ograniczoną odpowiedzialnością</w:t>
            </w:r>
            <w:r>
              <w:rPr>
                <w:rFonts w:ascii="Arial" w:hAnsi="Arial" w:cs="Arial"/>
                <w:sz w:val="20"/>
                <w:szCs w:val="20"/>
              </w:rPr>
              <w:br/>
              <w:t>Spółka komandytowa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Opracowanie hybrydowego systemu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pasadzkowego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bazie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poliuretanowo-cementowej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wysokiej nośności eksploatacyjnej w przemyśle, w oparciu o własne prace B+R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1 035 274,32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538 596,27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F74523" w:rsidTr="00F74523">
        <w:trPr>
          <w:trHeight w:val="141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RPPK.01.02.00-18-0039/17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P.P.U.H. "JA-BER" Bernadeta Jemioło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Optymalizacja warunków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wermikompostowania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odpadów biodegradowalnych z udziałem osadów ściekowych celem produkcji pełnowartościowego nawozu organicznego na terenie instalacji </w:t>
            </w:r>
            <w:r>
              <w:rPr>
                <w:rFonts w:ascii="Arial" w:hAnsi="Arial" w:cs="Arial"/>
                <w:sz w:val="20"/>
                <w:szCs w:val="20"/>
              </w:rPr>
              <w:br/>
              <w:t>w Kozodrzy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690 560,00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F74523" w:rsidTr="00F74523">
        <w:trPr>
          <w:trHeight w:val="152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RPPK.01.02.00-18-0045/17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Rzeszów Sp.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Optymalizacja procesu produkcji komponentów dla przemysłu motoryzacyjnego z wykorzystaniem nadzorowania procesu wytłaczania oraz metod inteligencji obliczeniowej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5 777 617,79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2 941 035,15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F74523" w:rsidTr="00F74523">
        <w:trPr>
          <w:trHeight w:val="96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RPPK.01.02.00-18-0056/17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 SA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ASED - autonomiczny serwer eksploracji danych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1 714 000,00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1 117 150,00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pozytywny merytorycznie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23" w:rsidRDefault="00F745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</w:tbl>
    <w:p w:rsidR="00F74523" w:rsidRDefault="00F74523" w:rsidP="00F74523">
      <w:pPr>
        <w:spacing w:before="60" w:after="60"/>
        <w:jc w:val="both"/>
        <w:rPr>
          <w:rFonts w:ascii="Arial" w:hAnsi="Arial" w:cs="Arial"/>
          <w:b/>
          <w:sz w:val="24"/>
          <w:szCs w:val="24"/>
        </w:rPr>
      </w:pPr>
    </w:p>
    <w:p w:rsidR="005276B6" w:rsidRDefault="00F74523" w:rsidP="00F74523">
      <w:pPr>
        <w:spacing w:before="60" w:after="60"/>
        <w:jc w:val="both"/>
      </w:pPr>
      <w:r>
        <w:rPr>
          <w:rFonts w:ascii="Arial" w:hAnsi="Arial" w:cs="Arial"/>
          <w:b/>
          <w:sz w:val="24"/>
          <w:szCs w:val="24"/>
        </w:rPr>
        <w:t>Nazwy Wnioskodawców, tytuły projektów, kwoty kosztów całkowitych i wnioskowanej dotacji podano zgodnie z treścią złożonych wniosków.</w:t>
      </w:r>
    </w:p>
    <w:sectPr w:rsidR="005276B6" w:rsidSect="00F745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ED"/>
    <w:rsid w:val="002551ED"/>
    <w:rsid w:val="005276B6"/>
    <w:rsid w:val="00F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ADDD0-4E72-49E1-838B-4C376451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523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ZPORR">
    <w:name w:val="tekst ZPORR"/>
    <w:basedOn w:val="Normalny"/>
    <w:rsid w:val="00F74523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Kozik Daniel</dc:creator>
  <cp:keywords/>
  <dc:description/>
  <cp:lastModifiedBy>Kozik Daniel</cp:lastModifiedBy>
  <cp:revision>2</cp:revision>
  <dcterms:created xsi:type="dcterms:W3CDTF">2017-10-10T13:01:00Z</dcterms:created>
  <dcterms:modified xsi:type="dcterms:W3CDTF">2017-10-10T13:01:00Z</dcterms:modified>
</cp:coreProperties>
</file>